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23D" w:rsidRDefault="002B123D" w:rsidP="004C26AA">
      <w:pPr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</w:pPr>
      <w:r w:rsidRPr="004C26AA"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  <w:lang w:eastAsia="ru-RU"/>
        </w:rPr>
        <w:t>Краткосрочный проект для детей 2-ой младшей группы «Овощи и фрукты — полезные продукты»</w:t>
      </w:r>
    </w:p>
    <w:p w:rsidR="004C26AA" w:rsidRPr="004C26AA" w:rsidRDefault="004C26AA" w:rsidP="004C26AA">
      <w:pPr>
        <w:spacing w:after="150" w:line="315" w:lineRule="atLeast"/>
        <w:jc w:val="right"/>
        <w:rPr>
          <w:rFonts w:ascii="Trebuchet MS" w:eastAsia="Times New Roman" w:hAnsi="Trebuchet MS" w:cs="Times New Roman"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4C26AA">
        <w:rPr>
          <w:rFonts w:ascii="Trebuchet MS" w:eastAsia="Times New Roman" w:hAnsi="Trebuchet MS" w:cs="Times New Roman"/>
          <w:bCs/>
          <w:color w:val="000000" w:themeColor="text1"/>
          <w:sz w:val="28"/>
          <w:szCs w:val="28"/>
          <w:lang w:eastAsia="ru-RU"/>
        </w:rPr>
        <w:t>Подготовили воспитатели:</w:t>
      </w:r>
    </w:p>
    <w:p w:rsidR="004C26AA" w:rsidRPr="004C26AA" w:rsidRDefault="004C26AA" w:rsidP="004C26AA">
      <w:pPr>
        <w:spacing w:after="150" w:line="315" w:lineRule="atLeast"/>
        <w:jc w:val="right"/>
        <w:rPr>
          <w:rFonts w:ascii="Trebuchet MS" w:eastAsia="Times New Roman" w:hAnsi="Trebuchet MS" w:cs="Times New Roman"/>
          <w:bCs/>
          <w:color w:val="000000" w:themeColor="text1"/>
          <w:sz w:val="28"/>
          <w:szCs w:val="28"/>
          <w:lang w:eastAsia="ru-RU"/>
        </w:rPr>
      </w:pPr>
      <w:r w:rsidRPr="004C26AA">
        <w:rPr>
          <w:rFonts w:ascii="Trebuchet MS" w:eastAsia="Times New Roman" w:hAnsi="Trebuchet MS" w:cs="Times New Roman"/>
          <w:bCs/>
          <w:color w:val="000000" w:themeColor="text1"/>
          <w:sz w:val="28"/>
          <w:szCs w:val="28"/>
          <w:lang w:eastAsia="ru-RU"/>
        </w:rPr>
        <w:t>Александрова В.И.</w:t>
      </w:r>
    </w:p>
    <w:p w:rsidR="004C26AA" w:rsidRPr="004C26AA" w:rsidRDefault="004C26AA" w:rsidP="004C26AA">
      <w:pPr>
        <w:spacing w:after="150" w:line="315" w:lineRule="atLeast"/>
        <w:jc w:val="right"/>
        <w:rPr>
          <w:rFonts w:ascii="Trebuchet MS" w:eastAsia="Times New Roman" w:hAnsi="Trebuchet MS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4C26AA">
        <w:rPr>
          <w:rFonts w:ascii="Trebuchet MS" w:eastAsia="Times New Roman" w:hAnsi="Trebuchet MS" w:cs="Times New Roman"/>
          <w:bCs/>
          <w:color w:val="000000" w:themeColor="text1"/>
          <w:sz w:val="28"/>
          <w:szCs w:val="28"/>
          <w:lang w:eastAsia="ru-RU"/>
        </w:rPr>
        <w:t>Юдакова</w:t>
      </w:r>
      <w:proofErr w:type="spellEnd"/>
      <w:r w:rsidRPr="004C26AA">
        <w:rPr>
          <w:rFonts w:ascii="Trebuchet MS" w:eastAsia="Times New Roman" w:hAnsi="Trebuchet MS" w:cs="Times New Roman"/>
          <w:bCs/>
          <w:color w:val="000000" w:themeColor="text1"/>
          <w:sz w:val="28"/>
          <w:szCs w:val="28"/>
          <w:lang w:eastAsia="ru-RU"/>
        </w:rPr>
        <w:t xml:space="preserve"> Е.А.</w:t>
      </w:r>
    </w:p>
    <w:p w:rsidR="0096457A" w:rsidRPr="002B123D" w:rsidRDefault="0096457A" w:rsidP="002B123D">
      <w:pPr>
        <w:spacing w:after="150" w:line="315" w:lineRule="atLeast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96457A"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  <w:lang w:eastAsia="ru-RU"/>
        </w:rPr>
        <w:drawing>
          <wp:inline distT="0" distB="0" distL="0" distR="0">
            <wp:extent cx="5940425" cy="4471187"/>
            <wp:effectExtent l="0" t="0" r="3175" b="5715"/>
            <wp:docPr id="11" name="Рисунок 11" descr="C:\Users\HP15SEQ\Documents\165305145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15SEQ\Documents\1653051455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3D" w:rsidRPr="002B123D" w:rsidRDefault="002B123D" w:rsidP="002B1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B123D" w:rsidRPr="002B123D" w:rsidRDefault="002B123D" w:rsidP="002B1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Тип проекта: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познавательно - творческий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По продолжительности: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краткосрочный (3 недели)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Вид проекта: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групповой.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Участники проекта: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дети, родители и воспитатели второй младшей группы.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Цель: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формирование мотивации у детей к здоровому образу жизни через ознакомление детей с разнообразием сортов фруктов и овощей, их значением для организма;</w:t>
      </w:r>
      <w:r w:rsidR="003B6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правильному питанию.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Задачи: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познакомить детей с разнообразием овощей и фруктов, их полезными свойствами, формировать представления детей о правильном и здоровом питании, полезных продуктах, стремиться к здоровому образу жизни в целом.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познакомить с понятием «витамины», их ролью в жизни человека;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формировать познавательный интерес к окружающему миру, родной природе, обогащать и активизировать словарный запас детей;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воспитывать стремление к здоровому образу жизни;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воспитывать навыки сотрудничества и взаимодействия, активность и самостоятельность;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развивать умение детей изображать овощи и фрукты в рисовании, лепке, аппликации, используя различные способы и средства изображения;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повышать заинтересованность родителей к продуктивной деятельности с детьми.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Предполагаемый результат: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дети знают и называют овощи по внешнему виду, цвету, форме;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дети понимают, что овощи растут на огороде, на грядке, а фрукты в саду на дереве;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 детей сформированы представления о пользе витаминов;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развитие познавательно-исследовательских и творческих способностей детей;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повышение речевой активности, активизация словаря по теме «Овощи и фрукты»;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проявить желание у детей есть овощи в любом виде (сырые, жаренные, </w:t>
      </w:r>
      <w:r w:rsidR="003B6C44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варёные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привлечь родителей в реализации проекта.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Этапы работы над проектом: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I этап– подготовительный, информационно – технологический(1-я неделя)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II этап – практический (2-3-я недели)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ПЕРВАЯ НЕДЕЛЯ: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Постановка цели, задач.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Изучение методической литературы.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Подбор художественной литературы.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Подбор пособий для работы с детьми.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Выбор форм работы с родителями.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Выбор основных мероприятий.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Определение объема и содержания работы для внедрения проекта.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Определение и формулировка ожидаемых результатов.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Оформление пояснительной записки, аннотации к проекту.</w:t>
      </w:r>
    </w:p>
    <w:p w:rsidR="002B123D" w:rsidRPr="002B123D" w:rsidRDefault="002B123D" w:rsidP="002B1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B123D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 wp14:anchorId="73EB23E9" wp14:editId="0A07B662">
            <wp:extent cx="5932170" cy="3335020"/>
            <wp:effectExtent l="0" t="0" r="0" b="0"/>
            <wp:docPr id="2" name="Рисунок 2" descr="https://ped-kopilka.ru/upload/blogs2/2016/11/39643_845a747247d02374ead7b4742a4daa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11/39643_845a747247d02374ead7b4742a4daa6b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3D" w:rsidRDefault="002B123D" w:rsidP="002B1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ВТОРАЯ НЕДЕЛЯ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Оформление уголка «</w:t>
      </w:r>
      <w:proofErr w:type="spellStart"/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Витаминки</w:t>
      </w:r>
      <w:proofErr w:type="spellEnd"/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».Памятки для родителей(папка-раскладушка) о пользе витаминов. Консультации «В каких продуктах живут витамины?»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Беседа «Овощи и фрукты – полезные продукты!»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Презентация «Овощи и фрукты»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Д/И «Овощи и фрукты»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П/И «Сбор урожая», «Добрось до корзины»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Д/И «Узнай на вкус и запах»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Рисование ватными палочками (овощи и фрукты)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Экспериментальная деятельность и наблюдения: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Определение овощей по цвету, форме, величине, вкусу. 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Чтение И. </w:t>
      </w:r>
      <w:proofErr w:type="spellStart"/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Токмакова</w:t>
      </w:r>
      <w:proofErr w:type="spellEnd"/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«Яблонька», </w:t>
      </w:r>
      <w:proofErr w:type="spellStart"/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Ю.Тувим</w:t>
      </w:r>
      <w:proofErr w:type="spellEnd"/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«Овощи»</w:t>
      </w:r>
    </w:p>
    <w:p w:rsidR="0096457A" w:rsidRPr="002B123D" w:rsidRDefault="0096457A" w:rsidP="002B1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0296" cy="4094754"/>
            <wp:effectExtent l="0" t="0" r="8255" b="1270"/>
            <wp:docPr id="12" name="Рисунок 12" descr="C:\Users\HP15SEQ\Documents\165305145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15SEQ\Documents\1653051455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74" cy="409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8494" cy="3319503"/>
            <wp:effectExtent l="0" t="0" r="0" b="0"/>
            <wp:docPr id="13" name="Рисунок 13" descr="C:\Users\HP15SEQ\Documents\165305145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15SEQ\Documents\1653051455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45" cy="33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9645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4258" cy="3287303"/>
            <wp:effectExtent l="0" t="0" r="2540" b="8890"/>
            <wp:docPr id="14" name="Рисунок 14" descr="C:\Users\HP15SEQ\Documents\165305145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15SEQ\Documents\1653051455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51" cy="32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3D" w:rsidRPr="002B123D" w:rsidRDefault="002B123D" w:rsidP="002B1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B123D" w:rsidRPr="002B123D" w:rsidRDefault="002B123D" w:rsidP="002B1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23D" w:rsidRPr="002B123D" w:rsidRDefault="002B123D" w:rsidP="002B1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B123D" w:rsidRPr="002B123D" w:rsidRDefault="002B123D" w:rsidP="002B1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23D" w:rsidRPr="002B123D" w:rsidRDefault="002B123D" w:rsidP="002B1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3B6C44" w:rsidRDefault="002B123D" w:rsidP="002B123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</w:pP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352E5" w:rsidRDefault="002B123D" w:rsidP="002B1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3D">
        <w:rPr>
          <w:rFonts w:ascii="Times New Roman" w:eastAsia="Times New Roman" w:hAnsi="Times New Roman" w:cs="Times New Roman"/>
          <w:b/>
          <w:bCs/>
          <w:sz w:val="23"/>
          <w:szCs w:val="23"/>
          <w:bdr w:val="none" w:sz="0" w:space="0" w:color="auto" w:frame="1"/>
          <w:lang w:eastAsia="ru-RU"/>
        </w:rPr>
        <w:t>ТРЕТЬЯ НЕДЕЛЯ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Лепка «Фруктовое дерево»</w:t>
      </w:r>
    </w:p>
    <w:p w:rsidR="002B123D" w:rsidRPr="002B123D" w:rsidRDefault="003B6C44" w:rsidP="002B1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95pt;height:332.15pt">
            <v:imagedata r:id="rId9" o:title="IMG_20220523_091802" croptop="3096f" cropright="5069f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style="width:428.95pt;height:220.25pt">
            <v:imagedata r:id="rId10" o:title="IMG_20220523_093159"/>
          </v:shape>
        </w:pic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П/</w:t>
      </w:r>
      <w:proofErr w:type="spellStart"/>
      <w:proofErr w:type="gramStart"/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И«</w:t>
      </w:r>
      <w:proofErr w:type="gramEnd"/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proofErr w:type="spellEnd"/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быстрее соберёт?» «Передай апельсин»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Хороводная игра «Есть у нас огород», "Кабачок".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Сюжетно-ролевая игра «В магазине»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Чтение сказок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«Вершки-корешки»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Заучивание стихотворений наизусть.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Отгадывание загадок об овощах и фруктах.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Чтение сказок, рассказов («Репка», «Пых»)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Игра малой подвижности «Огород у нас в порядке».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Д/игра «Чудесный мешочек» (угадай овощи и фрукты на ощупь)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Сюжетно-ролевая игра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«Овощной магазин»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Коллективная аппликация «Корзина здоровья»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C26A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B123D"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нсценировка сказки «Репка».</w:t>
      </w:r>
    </w:p>
    <w:p w:rsidR="002B123D" w:rsidRPr="002B123D" w:rsidRDefault="002B123D" w:rsidP="002B1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B123D" w:rsidRPr="009352E5" w:rsidRDefault="002B123D" w:rsidP="002B123D">
      <w:pPr>
        <w:spacing w:after="150" w:line="240" w:lineRule="auto"/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</w:pPr>
      <w:r w:rsidRPr="009352E5">
        <w:rPr>
          <w:rFonts w:ascii="Trebuchet MS" w:eastAsia="Times New Roman" w:hAnsi="Trebuchet MS" w:cs="Times New Roman"/>
          <w:b/>
          <w:bCs/>
          <w:sz w:val="29"/>
          <w:szCs w:val="29"/>
          <w:lang w:eastAsia="ru-RU"/>
        </w:rPr>
        <w:t>Инсценировка сказки «Репка»</w:t>
      </w:r>
    </w:p>
    <w:p w:rsidR="004C26AA" w:rsidRDefault="002B123D" w:rsidP="002B1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Воспитатель: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здоровым, сильным быть.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овощи любить.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без исключенья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этом нет сомненья!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каждом польза есть и вкус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решить я не берусь: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из вас вкуснее,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из вас важнее.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Всех с собой возьму я в сад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радость для ребят!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спрашивает у детей: Какие овощи вы знаете? (Ответы детей)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Молодцы. А я знаю одну семью, где вырастили очень большой овощ. Хотите узнать какой? Тогда смотрите инсценировку сказки «Репка».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решил однажды дедка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Посадить большую репку.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Входит дед и репка (дед сажает репку и уходит, репка сидит на корточках)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Ведущий: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Выросла репка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Крупная да крепкая,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Круглая да гладкая,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Сочная да сладкая.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Ай да, репка на гряде!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Золотая, наливная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большая — пребольшая, —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найти такой нигде!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Дед:(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выходит, пытается тянуть репку)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и репка, вот так репка,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в земле засела крепко!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Бабушка, скорей беги,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Тянуть репку помоги!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Выходит бабка: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Иду, иду! Вот так репка, ай — я — ай,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большущий каравай!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Ведущий: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Бабка за дедку,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Дедка за репку,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Тянут понемногу,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Вытянуть не могут.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Дед: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Нет, не можем мы сорвать,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внучку нам позвать.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Бабка: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Внучка, внученька беги,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Тянуть репку помоги!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Выходит внучка: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 репка, ай — я — ай,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большущий каравай!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Ведущий: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Внучка за бабку,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Бабка за дедку,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Дедка за репку,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Тянут понемногу,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Вытянуть не могут.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Бабка: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Нет, не можем мы сорвать,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Жучку нам позвать.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Внучка: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Жучка, Жучка, к нам беги,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Тянуть репу помоги!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Выбегает Жучка: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 репка, ай — я — ай,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большущий каравай!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Ведущий: 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Жучка за внучку,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Внучка за бабку,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Бабка за дедку,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Дедка за репку,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Тянут понемногу,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Вытянуть не могут.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Внучка: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Нет, не можем мы сорвать,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кошку нам позвать.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Жучка: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Кошка, кошка, к нам беги,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Тянуть репку помоги!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Выходит</w:t>
      </w:r>
    </w:p>
    <w:p w:rsidR="002B123D" w:rsidRPr="002B123D" w:rsidRDefault="002B123D" w:rsidP="002B1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Кошка</w:t>
      </w:r>
      <w:r w:rsidR="004C26AA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 xml:space="preserve"> </w:t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 репка, ай — я — ай,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большущий каравай!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Ведущий: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Кошка за Жучку,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Жучка за внучку,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Внучка за бабку,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Бабка за дедку,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Дедка за репку,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Тянут понемногу,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Вытянуть не могут.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Жучка: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Нет, не можем мы сорвать,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Надо мышку нам позвать.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Кошка: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Эй, мышонок, выходи,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Тянуть репку помоги!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Выбегает </w:t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Мышка: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 — пи — пи!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i/>
          <w:iCs/>
          <w:sz w:val="23"/>
          <w:szCs w:val="23"/>
          <w:bdr w:val="none" w:sz="0" w:space="0" w:color="auto" w:frame="1"/>
          <w:lang w:eastAsia="ru-RU"/>
        </w:rPr>
        <w:t>Ведущий: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Мышка за кошку,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Кошка за Жучку,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Жучка за внучку,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Внучка за бабку,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Бабка за дедку,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Дедка за репку,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Постарались, как могли,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Репку вытянули!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Зеленеет огород,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Веселится народ,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небе солнышко смеётся,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 плясать зовет!</w:t>
      </w:r>
      <w:r w:rsidRPr="002B12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(все герои сказки танцуют под р. н. мелодию)</w:t>
      </w:r>
    </w:p>
    <w:p w:rsidR="002B123D" w:rsidRPr="002B123D" w:rsidRDefault="002B123D" w:rsidP="002B1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B123D" w:rsidRPr="002B123D" w:rsidRDefault="002B123D" w:rsidP="002B12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23D" w:rsidRPr="002B123D" w:rsidRDefault="002B123D" w:rsidP="002B1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754CFE" w:rsidRDefault="00D82E0B">
      <w:r w:rsidRPr="002935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93F43C" wp14:editId="290D74BF">
            <wp:extent cx="5940425" cy="4471035"/>
            <wp:effectExtent l="0" t="0" r="3175" b="5715"/>
            <wp:docPr id="17" name="Рисунок 17" descr="C:\Users\HP15SEQ\Documents\165305145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15SEQ\Documents\1653051455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0B" w:rsidRDefault="00D82E0B">
      <w:r w:rsidRPr="0096457A"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lastRenderedPageBreak/>
        <w:drawing>
          <wp:inline distT="0" distB="0" distL="0" distR="0" wp14:anchorId="07F42B22" wp14:editId="3D276DD3">
            <wp:extent cx="5916706" cy="4453334"/>
            <wp:effectExtent l="0" t="0" r="8255" b="4445"/>
            <wp:docPr id="18" name="Рисунок 18" descr="C:\Users\HP15SEQ\Documents\165305145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15SEQ\Documents\1653051455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47" cy="445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641"/>
    <w:rsid w:val="00293536"/>
    <w:rsid w:val="002B123D"/>
    <w:rsid w:val="003B6C44"/>
    <w:rsid w:val="004C26AA"/>
    <w:rsid w:val="00754CFE"/>
    <w:rsid w:val="00801641"/>
    <w:rsid w:val="009352E5"/>
    <w:rsid w:val="0096457A"/>
    <w:rsid w:val="00D8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47393"/>
  <w15:chartTrackingRefBased/>
  <w15:docId w15:val="{6C8EF02C-9803-41B8-B3E2-14B67065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0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79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6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26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61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9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988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430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82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34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6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7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045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79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35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55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1374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HP15SEQ</dc:creator>
  <cp:keywords/>
  <dc:description/>
  <cp:lastModifiedBy>HP15SEQ</cp:lastModifiedBy>
  <cp:revision>10</cp:revision>
  <dcterms:created xsi:type="dcterms:W3CDTF">2022-05-20T09:23:00Z</dcterms:created>
  <dcterms:modified xsi:type="dcterms:W3CDTF">2022-05-23T08:18:00Z</dcterms:modified>
</cp:coreProperties>
</file>